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15" w:type="dxa"/>
        <w:tblInd w:w="-3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2"/>
        <w:gridCol w:w="2085"/>
        <w:gridCol w:w="1153"/>
        <w:gridCol w:w="1692"/>
        <w:gridCol w:w="2222"/>
        <w:gridCol w:w="781"/>
      </w:tblGrid>
      <w:tr w:rsidR="00AC767A" w:rsidTr="00AC767A">
        <w:trPr>
          <w:trHeight w:val="598"/>
        </w:trPr>
        <w:tc>
          <w:tcPr>
            <w:tcW w:w="10215" w:type="dxa"/>
            <w:gridSpan w:val="6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Evaluation du dossier (minimum pour être admis à l’entretien : 25/45 points)</w:t>
            </w:r>
          </w:p>
        </w:tc>
      </w:tr>
      <w:tr w:rsidR="00AC767A" w:rsidTr="00AC767A">
        <w:trPr>
          <w:trHeight w:val="1029"/>
        </w:trPr>
        <w:tc>
          <w:tcPr>
            <w:tcW w:w="2282" w:type="dxa"/>
            <w:shd w:val="clear" w:color="auto" w:fill="DFDFDF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Candidat</w:t>
            </w:r>
          </w:p>
        </w:tc>
        <w:tc>
          <w:tcPr>
            <w:tcW w:w="2085" w:type="dxa"/>
            <w:shd w:val="clear" w:color="auto" w:fill="DFDFDF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Pertinence de la proposition par rapport aux thématiques du projet (max. 15)</w:t>
            </w:r>
          </w:p>
        </w:tc>
        <w:tc>
          <w:tcPr>
            <w:tcW w:w="1153" w:type="dxa"/>
            <w:shd w:val="clear" w:color="auto" w:fill="DFDFDF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Qualité du projet de mémoire (max. 15)</w:t>
            </w:r>
          </w:p>
        </w:tc>
        <w:tc>
          <w:tcPr>
            <w:tcW w:w="1692" w:type="dxa"/>
            <w:shd w:val="clear" w:color="auto" w:fill="DFDFDF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Faisabilité du chronogramme et méthodologie (max. 10)</w:t>
            </w:r>
          </w:p>
        </w:tc>
        <w:tc>
          <w:tcPr>
            <w:tcW w:w="2222" w:type="dxa"/>
            <w:shd w:val="clear" w:color="auto" w:fill="DFDFDF"/>
            <w:vAlign w:val="center"/>
          </w:tcPr>
          <w:p w:rsidR="00395CE4" w:rsidRPr="00C556F5" w:rsidRDefault="00395CE4" w:rsidP="00395CE4">
            <w:pPr>
              <w:spacing w:after="0" w:line="276" w:lineRule="auto"/>
              <w:jc w:val="both"/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Arial" w:hAnsi="Arial" w:cs="Arial"/>
              </w:rPr>
              <w:t xml:space="preserve">Focus et/ou </w:t>
            </w:r>
            <w:r w:rsidRPr="00395CE4">
              <w:rPr>
                <w:rFonts w:ascii="Arial" w:eastAsia="Arial" w:hAnsi="Arial" w:cs="Arial"/>
              </w:rPr>
              <w:t xml:space="preserve">approche liée </w:t>
            </w:r>
            <w:r w:rsidRPr="00395CE4">
              <w:rPr>
                <w:rFonts w:ascii="Arial" w:eastAsia="Calibri" w:hAnsi="Arial" w:cs="Arial"/>
              </w:rPr>
              <w:t>au rôle et à la participatio</w:t>
            </w:r>
            <w:bookmarkStart w:id="0" w:name="_GoBack"/>
            <w:r w:rsidRPr="00395CE4">
              <w:rPr>
                <w:rFonts w:ascii="Arial" w:eastAsia="Calibri" w:hAnsi="Arial" w:cs="Arial"/>
              </w:rPr>
              <w:t>n</w:t>
            </w:r>
            <w:bookmarkEnd w:id="0"/>
            <w:r w:rsidRPr="00395CE4">
              <w:rPr>
                <w:rFonts w:ascii="Arial" w:eastAsia="Calibri" w:hAnsi="Arial" w:cs="Arial"/>
              </w:rPr>
              <w:t xml:space="preserve"> des femmes </w:t>
            </w:r>
          </w:p>
          <w:p w:rsidR="00AC767A" w:rsidRDefault="00395CE4" w:rsidP="00395CE4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  <w:r w:rsidR="00AC767A">
              <w:rPr>
                <w:rFonts w:ascii="Arial" w:eastAsia="Arial" w:hAnsi="Arial" w:cs="Arial"/>
              </w:rPr>
              <w:t>(max. 5)</w:t>
            </w:r>
          </w:p>
        </w:tc>
        <w:tc>
          <w:tcPr>
            <w:tcW w:w="779" w:type="dxa"/>
            <w:shd w:val="clear" w:color="auto" w:fill="DFDFDF"/>
          </w:tcPr>
          <w:p w:rsidR="00AC767A" w:rsidRPr="002701F9" w:rsidRDefault="00AC767A" w:rsidP="002C634E">
            <w:pPr>
              <w:jc w:val="both"/>
              <w:rPr>
                <w:rFonts w:ascii="Arial" w:eastAsia="Arial" w:hAnsi="Arial" w:cs="Arial"/>
                <w:b/>
              </w:rPr>
            </w:pPr>
            <w:r w:rsidRPr="002701F9">
              <w:rPr>
                <w:rFonts w:ascii="Arial" w:eastAsia="Arial" w:hAnsi="Arial" w:cs="Arial"/>
                <w:b/>
              </w:rPr>
              <w:t>Total</w:t>
            </w:r>
          </w:p>
        </w:tc>
      </w:tr>
      <w:tr w:rsidR="00AC767A" w:rsidTr="00AC767A">
        <w:trPr>
          <w:trHeight w:val="294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588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1186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AC767A">
        <w:trPr>
          <w:trHeight w:val="1186"/>
        </w:trPr>
        <w:tc>
          <w:tcPr>
            <w:tcW w:w="2282" w:type="dxa"/>
            <w:vAlign w:val="center"/>
          </w:tcPr>
          <w:p w:rsidR="00AC767A" w:rsidRDefault="00AC767A" w:rsidP="00AC767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20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5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692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222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779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:rsidR="00B10A12" w:rsidRDefault="00B10A12"/>
    <w:p w:rsidR="00AC767A" w:rsidRDefault="00AC767A"/>
    <w:p w:rsidR="00AC767A" w:rsidRDefault="00AC767A"/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85"/>
        <w:gridCol w:w="1996"/>
        <w:gridCol w:w="2693"/>
        <w:gridCol w:w="2904"/>
      </w:tblGrid>
      <w:tr w:rsidR="00AC767A" w:rsidTr="002C634E">
        <w:trPr>
          <w:trHeight w:val="720"/>
        </w:trPr>
        <w:tc>
          <w:tcPr>
            <w:tcW w:w="9778" w:type="dxa"/>
            <w:gridSpan w:val="4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Entretien oral (minimum pour être obtenir la bourse : 10/15)</w:t>
            </w:r>
          </w:p>
        </w:tc>
      </w:tr>
      <w:tr w:rsidR="00AC767A" w:rsidTr="00AC767A">
        <w:trPr>
          <w:trHeight w:val="720"/>
        </w:trPr>
        <w:tc>
          <w:tcPr>
            <w:tcW w:w="2185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Candidates</w:t>
            </w:r>
          </w:p>
        </w:tc>
        <w:tc>
          <w:tcPr>
            <w:tcW w:w="1996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Présentation du projet (max. 15)</w:t>
            </w:r>
          </w:p>
        </w:tc>
        <w:tc>
          <w:tcPr>
            <w:tcW w:w="2693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Evaluation du dossier</w:t>
            </w:r>
          </w:p>
        </w:tc>
        <w:tc>
          <w:tcPr>
            <w:tcW w:w="2904" w:type="dxa"/>
            <w:shd w:val="clear" w:color="auto" w:fill="E5E5E5"/>
            <w:vAlign w:val="center"/>
          </w:tcPr>
          <w:p w:rsidR="00AC767A" w:rsidRDefault="00AC767A" w:rsidP="00AC767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Ponctuation total</w:t>
            </w:r>
          </w:p>
        </w:tc>
      </w:tr>
      <w:tr w:rsidR="00AC767A" w:rsidTr="002C634E">
        <w:trPr>
          <w:trHeight w:val="971"/>
        </w:trPr>
        <w:tc>
          <w:tcPr>
            <w:tcW w:w="21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1996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9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904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AC767A" w:rsidTr="002C634E">
        <w:trPr>
          <w:trHeight w:val="971"/>
        </w:trPr>
        <w:tc>
          <w:tcPr>
            <w:tcW w:w="2185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</w:t>
            </w:r>
          </w:p>
        </w:tc>
        <w:tc>
          <w:tcPr>
            <w:tcW w:w="1996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693" w:type="dxa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904" w:type="dxa"/>
            <w:vAlign w:val="center"/>
          </w:tcPr>
          <w:p w:rsidR="00AC767A" w:rsidRDefault="00AC767A" w:rsidP="002C634E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:rsidR="00AC767A" w:rsidRDefault="00AC767A"/>
    <w:p w:rsidR="00160C2A" w:rsidRPr="00550F74" w:rsidRDefault="00550F74" w:rsidP="00550F7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Les candidates ayant obtenu la ponctuation minimale dans les deux phases sont reconnues en tant que candidat approprié pour l’obtention de la bourse et classifié selon la ponctuation obtenue.</w:t>
      </w:r>
    </w:p>
    <w:p w:rsidR="002D6BC3" w:rsidRDefault="002D6BC3"/>
    <w:sectPr w:rsidR="002D6BC3" w:rsidSect="00DE42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78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9DA" w:rsidRDefault="001739DA" w:rsidP="00236323">
      <w:pPr>
        <w:spacing w:after="0" w:line="240" w:lineRule="auto"/>
      </w:pPr>
      <w:r>
        <w:separator/>
      </w:r>
    </w:p>
  </w:endnote>
  <w:endnote w:type="continuationSeparator" w:id="0">
    <w:p w:rsidR="001739DA" w:rsidRDefault="001739DA" w:rsidP="0023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9DA" w:rsidRDefault="001739DA" w:rsidP="00236323">
      <w:pPr>
        <w:spacing w:after="0" w:line="240" w:lineRule="auto"/>
      </w:pPr>
      <w:r>
        <w:separator/>
      </w:r>
    </w:p>
  </w:footnote>
  <w:footnote w:type="continuationSeparator" w:id="0">
    <w:p w:rsidR="001739DA" w:rsidRDefault="001739DA" w:rsidP="00236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323" w:rsidRDefault="002D6BC3" w:rsidP="002D6BC3">
    <w:pPr>
      <w:pStyle w:val="Intestazione"/>
      <w:tabs>
        <w:tab w:val="clear" w:pos="4819"/>
      </w:tabs>
    </w:pPr>
    <w:r>
      <w:rPr>
        <w:noProof/>
        <w:lang w:eastAsia="it-IT"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margin">
            <wp:posOffset>-199390</wp:posOffset>
          </wp:positionH>
          <wp:positionV relativeFrom="topMargin">
            <wp:posOffset>339725</wp:posOffset>
          </wp:positionV>
          <wp:extent cx="2362835" cy="1786255"/>
          <wp:effectExtent l="0" t="0" r="0" b="4445"/>
          <wp:wrapThrough wrapText="bothSides">
            <wp:wrapPolygon edited="0">
              <wp:start x="0" y="0"/>
              <wp:lineTo x="0" y="21423"/>
              <wp:lineTo x="21420" y="21423"/>
              <wp:lineTo x="2142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YES-Enjeu_D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99" b="10886"/>
                  <a:stretch/>
                </pic:blipFill>
                <pic:spPr bwMode="auto">
                  <a:xfrm>
                    <a:off x="0" y="0"/>
                    <a:ext cx="2362835" cy="17862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2502860</wp:posOffset>
          </wp:positionH>
          <wp:positionV relativeFrom="margin">
            <wp:posOffset>-1583837</wp:posOffset>
          </wp:positionV>
          <wp:extent cx="2730500" cy="1292225"/>
          <wp:effectExtent l="0" t="0" r="0" b="3175"/>
          <wp:wrapThrough wrapText="bothSides">
            <wp:wrapPolygon edited="0">
              <wp:start x="0" y="0"/>
              <wp:lineTo x="0" y="21335"/>
              <wp:lineTo x="21399" y="21335"/>
              <wp:lineTo x="21399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ner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0500" cy="1292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190" behindDoc="1" locked="0" layoutInCell="1" allowOverlap="1">
          <wp:simplePos x="0" y="0"/>
          <wp:positionH relativeFrom="margin">
            <wp:posOffset>1746088</wp:posOffset>
          </wp:positionH>
          <wp:positionV relativeFrom="page">
            <wp:posOffset>0</wp:posOffset>
          </wp:positionV>
          <wp:extent cx="5083175" cy="1378585"/>
          <wp:effectExtent l="0" t="0" r="3175" b="0"/>
          <wp:wrapThrough wrapText="bothSides">
            <wp:wrapPolygon edited="0">
              <wp:start x="0" y="0"/>
              <wp:lineTo x="0" y="21192"/>
              <wp:lineTo x="21533" y="21192"/>
              <wp:lineTo x="21533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nda_ROSSAaranci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83175" cy="1378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BC3" w:rsidRDefault="002D6BC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8E0"/>
    <w:multiLevelType w:val="hybridMultilevel"/>
    <w:tmpl w:val="75D4D3CE"/>
    <w:lvl w:ilvl="0" w:tplc="34286F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23"/>
    <w:rsid w:val="000717B6"/>
    <w:rsid w:val="00160C2A"/>
    <w:rsid w:val="001739DA"/>
    <w:rsid w:val="00197C42"/>
    <w:rsid w:val="00236323"/>
    <w:rsid w:val="002D6BC3"/>
    <w:rsid w:val="00300871"/>
    <w:rsid w:val="0030277D"/>
    <w:rsid w:val="00333E72"/>
    <w:rsid w:val="00395CE4"/>
    <w:rsid w:val="00550F74"/>
    <w:rsid w:val="007260DF"/>
    <w:rsid w:val="009D24F0"/>
    <w:rsid w:val="00A2674B"/>
    <w:rsid w:val="00A43D31"/>
    <w:rsid w:val="00A51824"/>
    <w:rsid w:val="00AC767A"/>
    <w:rsid w:val="00B10A12"/>
    <w:rsid w:val="00B27A1D"/>
    <w:rsid w:val="00C93AC8"/>
    <w:rsid w:val="00DE4279"/>
    <w:rsid w:val="00EA4686"/>
    <w:rsid w:val="00EB78A6"/>
    <w:rsid w:val="00F2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9157DD-465F-49EE-BAA4-73AD3237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67A"/>
    <w:rPr>
      <w:rFonts w:ascii="Aptos" w:eastAsia="Aptos" w:hAnsi="Aptos" w:cs="Aptos"/>
      <w:lang w:val="fr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6323"/>
  </w:style>
  <w:style w:type="paragraph" w:styleId="Pidipagina">
    <w:name w:val="footer"/>
    <w:basedOn w:val="Normale"/>
    <w:link w:val="PidipaginaCarattere"/>
    <w:uiPriority w:val="99"/>
    <w:unhideWhenUsed/>
    <w:rsid w:val="00236323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63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baggioc</dc:creator>
  <cp:keywords/>
  <dc:description/>
  <cp:lastModifiedBy>lombardonic</cp:lastModifiedBy>
  <cp:revision>11</cp:revision>
  <dcterms:created xsi:type="dcterms:W3CDTF">2024-08-01T14:54:00Z</dcterms:created>
  <dcterms:modified xsi:type="dcterms:W3CDTF">2025-10-31T10:47:00Z</dcterms:modified>
</cp:coreProperties>
</file>